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586"/>
      </w:tblGrid>
      <w:tr w:rsidR="003C0AE5" w:rsidTr="003B62A0">
        <w:tc>
          <w:tcPr>
            <w:tcW w:w="4927" w:type="dxa"/>
          </w:tcPr>
          <w:p w:rsidR="003C0AE5" w:rsidRDefault="003C0AE5" w:rsidP="003C0AE5"/>
          <w:p w:rsidR="003C0AE5" w:rsidRDefault="003C0AE5" w:rsidP="003C0AE5">
            <w:pPr>
              <w:tabs>
                <w:tab w:val="left" w:pos="984"/>
              </w:tabs>
              <w:jc w:val="center"/>
              <w:rPr>
                <w:b/>
                <w:color w:val="2F5496" w:themeColor="accent5" w:themeShade="BF"/>
                <w:sz w:val="36"/>
                <w:szCs w:val="36"/>
              </w:rPr>
            </w:pPr>
            <w:r w:rsidRPr="003C0AE5">
              <w:rPr>
                <w:b/>
                <w:color w:val="2F5496" w:themeColor="accent5" w:themeShade="BF"/>
                <w:sz w:val="36"/>
                <w:szCs w:val="36"/>
              </w:rPr>
              <w:t xml:space="preserve">МОУ Романовская СОШ Романовского района Саратовской области имени </w:t>
            </w:r>
          </w:p>
          <w:p w:rsidR="003C0AE5" w:rsidRPr="003C0AE5" w:rsidRDefault="003C0AE5" w:rsidP="003C0AE5">
            <w:pPr>
              <w:tabs>
                <w:tab w:val="left" w:pos="984"/>
              </w:tabs>
              <w:jc w:val="center"/>
              <w:rPr>
                <w:b/>
                <w:color w:val="2F5496" w:themeColor="accent5" w:themeShade="BF"/>
                <w:sz w:val="36"/>
                <w:szCs w:val="36"/>
              </w:rPr>
            </w:pPr>
            <w:r w:rsidRPr="003C0AE5">
              <w:rPr>
                <w:b/>
                <w:color w:val="2F5496" w:themeColor="accent5" w:themeShade="BF"/>
                <w:sz w:val="36"/>
                <w:szCs w:val="36"/>
              </w:rPr>
              <w:t xml:space="preserve">И.В. </w:t>
            </w:r>
            <w:proofErr w:type="spellStart"/>
            <w:r w:rsidRPr="003C0AE5">
              <w:rPr>
                <w:b/>
                <w:color w:val="2F5496" w:themeColor="accent5" w:themeShade="BF"/>
                <w:sz w:val="36"/>
                <w:szCs w:val="36"/>
              </w:rPr>
              <w:t>Серещенко</w:t>
            </w:r>
            <w:proofErr w:type="spellEnd"/>
          </w:p>
        </w:tc>
        <w:tc>
          <w:tcPr>
            <w:tcW w:w="4927" w:type="dxa"/>
          </w:tcPr>
          <w:p w:rsidR="003C0AE5" w:rsidRDefault="003C0AE5" w:rsidP="003C0AE5">
            <w:pPr>
              <w:jc w:val="right"/>
            </w:pPr>
            <w:r w:rsidRPr="003C0AE5">
              <w:rPr>
                <w:noProof/>
                <w:lang w:eastAsia="ru-RU"/>
              </w:rPr>
              <w:drawing>
                <wp:inline distT="0" distB="0" distL="0" distR="0">
                  <wp:extent cx="2979420" cy="1790700"/>
                  <wp:effectExtent l="228600" t="304800" r="201930" b="285750"/>
                  <wp:docPr id="2" name="Рисунок 1" descr="https://avatars.mds.yandex.net/i?id=a4f57e795f9b22de27caa8d390f89e40-5875954-images-thumbs&amp;ref=rim&amp;n=33&amp;w=313&amp;h=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4f57e795f9b22de27caa8d390f89e40-5875954-images-thumbs&amp;ref=rim&amp;n=33&amp;w=313&amp;h=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8917">
                            <a:off x="0" y="0"/>
                            <a:ext cx="2979420" cy="1790700"/>
                          </a:xfrm>
                          <a:prstGeom prst="round2Diag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C76" w:rsidRDefault="00F12C76" w:rsidP="003C0AE5">
      <w:pPr>
        <w:spacing w:after="0"/>
        <w:ind w:firstLine="709"/>
      </w:pPr>
    </w:p>
    <w:p w:rsidR="003B62A0" w:rsidRP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3B62A0">
        <w:rPr>
          <w:rFonts w:cs="Times New Roman"/>
          <w:b/>
          <w:color w:val="000000" w:themeColor="text1"/>
          <w:sz w:val="40"/>
          <w:szCs w:val="40"/>
        </w:rPr>
        <w:t>ГОРЯЧАЯ ЛИНИЯ</w:t>
      </w:r>
    </w:p>
    <w:p w:rsid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3B62A0">
        <w:rPr>
          <w:rFonts w:cs="Times New Roman"/>
          <w:b/>
          <w:color w:val="000000" w:themeColor="text1"/>
          <w:sz w:val="40"/>
          <w:szCs w:val="40"/>
        </w:rPr>
        <w:t xml:space="preserve"> ПО ВОПРОСАМ ОРГАНИЗАЦИИ</w:t>
      </w:r>
      <w:r w:rsidR="0068642B">
        <w:rPr>
          <w:rFonts w:cs="Times New Roman"/>
          <w:b/>
          <w:color w:val="000000" w:themeColor="text1"/>
          <w:sz w:val="40"/>
          <w:szCs w:val="40"/>
        </w:rPr>
        <w:t xml:space="preserve">  И КАЧЕСТВА </w:t>
      </w:r>
    </w:p>
    <w:p w:rsidR="003B62A0" w:rsidRP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3B62A0">
        <w:rPr>
          <w:rFonts w:cs="Times New Roman"/>
          <w:b/>
          <w:color w:val="000000" w:themeColor="text1"/>
          <w:sz w:val="40"/>
          <w:szCs w:val="40"/>
        </w:rPr>
        <w:t xml:space="preserve"> ШКОЛЬНОГО ПИТАНИЯ </w:t>
      </w:r>
    </w:p>
    <w:p w:rsidR="0068642B" w:rsidRDefault="0068642B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>в</w:t>
      </w:r>
      <w:r w:rsidR="003B62A0" w:rsidRPr="003B62A0">
        <w:rPr>
          <w:rFonts w:cs="Times New Roman"/>
          <w:b/>
          <w:color w:val="000000" w:themeColor="text1"/>
          <w:sz w:val="40"/>
          <w:szCs w:val="40"/>
        </w:rPr>
        <w:t xml:space="preserve"> МОУ Романовская СОШ </w:t>
      </w:r>
    </w:p>
    <w:p w:rsid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3B62A0">
        <w:rPr>
          <w:rFonts w:cs="Times New Roman"/>
          <w:b/>
          <w:color w:val="000000" w:themeColor="text1"/>
          <w:sz w:val="40"/>
          <w:szCs w:val="40"/>
        </w:rPr>
        <w:t>Романовского района Саратовской области</w:t>
      </w:r>
    </w:p>
    <w:p w:rsid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3B62A0">
        <w:rPr>
          <w:rFonts w:cs="Times New Roman"/>
          <w:b/>
          <w:color w:val="000000" w:themeColor="text1"/>
          <w:sz w:val="40"/>
          <w:szCs w:val="40"/>
        </w:rPr>
        <w:t xml:space="preserve"> имени И.В. </w:t>
      </w:r>
      <w:proofErr w:type="spellStart"/>
      <w:r w:rsidRPr="003B62A0">
        <w:rPr>
          <w:rFonts w:cs="Times New Roman"/>
          <w:b/>
          <w:color w:val="000000" w:themeColor="text1"/>
          <w:sz w:val="40"/>
          <w:szCs w:val="40"/>
        </w:rPr>
        <w:t>Серещенко</w:t>
      </w:r>
      <w:proofErr w:type="spellEnd"/>
    </w:p>
    <w:p w:rsidR="0068642B" w:rsidRPr="00357D42" w:rsidRDefault="003B62A0" w:rsidP="00357D42">
      <w:pPr>
        <w:tabs>
          <w:tab w:val="left" w:pos="984"/>
        </w:tabs>
        <w:jc w:val="center"/>
        <w:rPr>
          <w:rFonts w:cs="Times New Roman"/>
          <w:b/>
          <w:color w:val="2F5496" w:themeColor="accent5" w:themeShade="BF"/>
          <w:sz w:val="48"/>
          <w:szCs w:val="48"/>
        </w:rPr>
      </w:pPr>
      <w:r w:rsidRPr="0068642B">
        <w:rPr>
          <w:rFonts w:cs="Times New Roman"/>
          <w:b/>
          <w:color w:val="2F5496" w:themeColor="accent5" w:themeShade="BF"/>
          <w:sz w:val="48"/>
          <w:szCs w:val="48"/>
        </w:rPr>
        <w:t>8 – 845 -44 -4-05- 83</w:t>
      </w:r>
    </w:p>
    <w:p w:rsid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>Время обращения:</w:t>
      </w:r>
    </w:p>
    <w:p w:rsidR="0068642B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 xml:space="preserve">Ежедневно в рабочие дня </w:t>
      </w:r>
    </w:p>
    <w:p w:rsidR="003B62A0" w:rsidRDefault="003B62A0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>с 9 – 00ч. до 16 – 00 ч.</w:t>
      </w:r>
    </w:p>
    <w:p w:rsidR="00357D42" w:rsidRDefault="00357D42" w:rsidP="003B62A0">
      <w:pPr>
        <w:tabs>
          <w:tab w:val="left" w:pos="984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838"/>
      </w:tblGrid>
      <w:tr w:rsidR="0068642B" w:rsidTr="0068642B">
        <w:trPr>
          <w:trHeight w:val="3462"/>
        </w:trPr>
        <w:tc>
          <w:tcPr>
            <w:tcW w:w="4927" w:type="dxa"/>
          </w:tcPr>
          <w:p w:rsidR="0068642B" w:rsidRDefault="0068642B" w:rsidP="0068642B">
            <w:pPr>
              <w:tabs>
                <w:tab w:val="left" w:pos="984"/>
              </w:tabs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  <w:r w:rsidRPr="0068642B">
              <w:rPr>
                <w:rFonts w:cs="Times New Roman"/>
                <w:b/>
                <w:noProof/>
                <w:color w:val="000000" w:themeColor="text1"/>
                <w:sz w:val="40"/>
                <w:szCs w:val="40"/>
                <w:lang w:eastAsia="ru-RU"/>
              </w:rPr>
              <w:drawing>
                <wp:inline distT="0" distB="0" distL="0" distR="0">
                  <wp:extent cx="2872493" cy="1586084"/>
                  <wp:effectExtent l="95250" t="209550" r="80257" b="185566"/>
                  <wp:docPr id="9" name="Рисунок 7" descr="https://sc-32.ru/files/folder_4/yslovie_obych/zdorovoe_pit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-32.ru/files/folder_4/yslovie_obych/zdorovoe_pit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69893">
                            <a:off x="0" y="0"/>
                            <a:ext cx="2871094" cy="1585312"/>
                          </a:xfrm>
                          <a:prstGeom prst="round2Diag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68642B" w:rsidRDefault="0068642B" w:rsidP="003B62A0">
            <w:pPr>
              <w:tabs>
                <w:tab w:val="left" w:pos="984"/>
              </w:tabs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  <w:p w:rsidR="0068642B" w:rsidRDefault="0068642B" w:rsidP="003B62A0">
            <w:pPr>
              <w:tabs>
                <w:tab w:val="left" w:pos="984"/>
              </w:tabs>
              <w:jc w:val="center"/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</w:pPr>
            <w:r w:rsidRPr="0068642B"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  <w:t>Б</w:t>
            </w:r>
            <w:r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  <w:t>удем б</w:t>
            </w:r>
            <w:r w:rsidRPr="0068642B"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  <w:t xml:space="preserve">лагодарны </w:t>
            </w:r>
          </w:p>
          <w:p w:rsidR="0068642B" w:rsidRPr="0068642B" w:rsidRDefault="0068642B" w:rsidP="003B62A0">
            <w:pPr>
              <w:tabs>
                <w:tab w:val="left" w:pos="984"/>
              </w:tabs>
              <w:jc w:val="center"/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</w:pPr>
            <w:r w:rsidRPr="0068642B"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  <w:t xml:space="preserve">за звонок </w:t>
            </w:r>
          </w:p>
          <w:p w:rsidR="0068642B" w:rsidRPr="0068642B" w:rsidRDefault="0068642B" w:rsidP="00F55459">
            <w:pPr>
              <w:tabs>
                <w:tab w:val="left" w:pos="984"/>
              </w:tabs>
              <w:jc w:val="center"/>
              <w:rPr>
                <w:rFonts w:cs="Times New Roman"/>
                <w:color w:val="2F5496" w:themeColor="accent5" w:themeShade="BF"/>
                <w:sz w:val="40"/>
                <w:szCs w:val="40"/>
              </w:rPr>
            </w:pPr>
            <w:r w:rsidRPr="0068642B"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  <w:t>и конструктивные предложения</w:t>
            </w:r>
            <w:r>
              <w:rPr>
                <w:rFonts w:cs="Times New Roman"/>
                <w:b/>
                <w:color w:val="2F5496" w:themeColor="accent5" w:themeShade="BF"/>
                <w:sz w:val="40"/>
                <w:szCs w:val="40"/>
              </w:rPr>
              <w:t>!</w:t>
            </w:r>
            <w:r w:rsidR="00F55459" w:rsidRPr="0068642B">
              <w:rPr>
                <w:rFonts w:cs="Times New Roman"/>
                <w:color w:val="2F5496" w:themeColor="accent5" w:themeShade="BF"/>
                <w:sz w:val="40"/>
                <w:szCs w:val="40"/>
              </w:rPr>
              <w:t xml:space="preserve"> </w:t>
            </w:r>
          </w:p>
        </w:tc>
      </w:tr>
    </w:tbl>
    <w:p w:rsidR="003B62A0" w:rsidRPr="00F55459" w:rsidRDefault="003B62A0" w:rsidP="00F55459">
      <w:pPr>
        <w:spacing w:after="0"/>
        <w:rPr>
          <w:sz w:val="2"/>
          <w:szCs w:val="2"/>
        </w:rPr>
      </w:pPr>
      <w:bookmarkStart w:id="0" w:name="_GoBack"/>
      <w:bookmarkEnd w:id="0"/>
    </w:p>
    <w:sectPr w:rsidR="003B62A0" w:rsidRPr="00F55459" w:rsidSect="003C0AE5">
      <w:pgSz w:w="11906" w:h="16838" w:code="9"/>
      <w:pgMar w:top="1134" w:right="1134" w:bottom="1134" w:left="1134" w:header="709" w:footer="709" w:gutter="0"/>
      <w:pgBorders w:offsetFrom="page">
        <w:top w:val="threeDEmboss" w:sz="24" w:space="24" w:color="2F5496" w:themeColor="accent5" w:themeShade="BF"/>
        <w:left w:val="threeDEmboss" w:sz="24" w:space="24" w:color="2F5496" w:themeColor="accent5" w:themeShade="BF"/>
        <w:bottom w:val="threeDEngrave" w:sz="24" w:space="24" w:color="2F5496" w:themeColor="accent5" w:themeShade="BF"/>
        <w:right w:val="threeDEngrave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AE5"/>
    <w:rsid w:val="00092784"/>
    <w:rsid w:val="001D08A8"/>
    <w:rsid w:val="00357D42"/>
    <w:rsid w:val="003B62A0"/>
    <w:rsid w:val="003C0AE5"/>
    <w:rsid w:val="0068642B"/>
    <w:rsid w:val="006C0B77"/>
    <w:rsid w:val="008242FF"/>
    <w:rsid w:val="00870751"/>
    <w:rsid w:val="00922C48"/>
    <w:rsid w:val="00B915B7"/>
    <w:rsid w:val="00EA59DF"/>
    <w:rsid w:val="00EE4070"/>
    <w:rsid w:val="00F12C76"/>
    <w:rsid w:val="00F5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7031E"/>
  <w15:docId w15:val="{5F9B84CD-72AE-465F-B7E3-78F33E4D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E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C0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Yliia</dc:creator>
  <cp:lastModifiedBy>Пользователь Windows</cp:lastModifiedBy>
  <cp:revision>4</cp:revision>
  <dcterms:created xsi:type="dcterms:W3CDTF">2022-09-09T20:58:00Z</dcterms:created>
  <dcterms:modified xsi:type="dcterms:W3CDTF">2022-09-11T06:13:00Z</dcterms:modified>
</cp:coreProperties>
</file>